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2F306" w14:textId="77777777" w:rsidR="00F445DE" w:rsidRPr="00417070" w:rsidRDefault="00F445DE" w:rsidP="00F445DE">
      <w:pPr>
        <w:pStyle w:val="Titre1"/>
        <w:jc w:val="center"/>
        <w:rPr>
          <w:rFonts w:cstheme="majorHAnsi"/>
          <w:color w:val="auto"/>
        </w:rPr>
      </w:pPr>
      <w:r w:rsidRPr="00417070">
        <w:rPr>
          <w:rStyle w:val="lev"/>
          <w:rFonts w:cstheme="majorHAnsi"/>
          <w:bCs w:val="0"/>
          <w:color w:val="auto"/>
        </w:rPr>
        <w:t xml:space="preserve">PRIX DE JOURNÉE 2026 (à </w:t>
      </w:r>
      <w:r w:rsidRPr="00417070">
        <w:rPr>
          <w:rStyle w:val="lev"/>
          <w:rFonts w:cstheme="majorHAnsi"/>
          <w:color w:val="auto"/>
        </w:rPr>
        <w:t>compter du 1er janvier 2026)</w:t>
      </w:r>
    </w:p>
    <w:p w14:paraId="6B7E4E18" w14:textId="77777777" w:rsidR="00B52E65" w:rsidRPr="00417070" w:rsidRDefault="00B52E65" w:rsidP="00D10249">
      <w:pPr>
        <w:pStyle w:val="Titre2"/>
        <w:jc w:val="center"/>
        <w:rPr>
          <w:rStyle w:val="lev"/>
          <w:rFonts w:cstheme="majorHAnsi"/>
          <w:bCs w:val="0"/>
          <w:sz w:val="28"/>
          <w:szCs w:val="28"/>
          <w:u w:val="single"/>
        </w:rPr>
      </w:pPr>
      <w:r w:rsidRPr="00417070">
        <w:rPr>
          <w:rStyle w:val="lev"/>
          <w:rFonts w:cstheme="majorHAnsi"/>
          <w:bCs w:val="0"/>
          <w:sz w:val="28"/>
          <w:szCs w:val="28"/>
          <w:u w:val="single"/>
        </w:rPr>
        <w:t>Résidents de plus de 60 ans – Département de l’Allier</w:t>
      </w:r>
    </w:p>
    <w:p w14:paraId="6786D6CB" w14:textId="77777777" w:rsidR="00B52E65" w:rsidRPr="00417070" w:rsidRDefault="00B52E65" w:rsidP="0009465C">
      <w:pPr>
        <w:pStyle w:val="Titre3"/>
        <w:numPr>
          <w:ilvl w:val="0"/>
          <w:numId w:val="11"/>
        </w:numPr>
        <w:spacing w:before="0" w:beforeAutospacing="0" w:after="0" w:afterAutospacing="0"/>
        <w:rPr>
          <w:rStyle w:val="lev"/>
          <w:rFonts w:asciiTheme="majorHAnsi" w:hAnsiTheme="majorHAnsi" w:cstheme="majorHAnsi"/>
          <w:b/>
          <w:bCs/>
          <w:sz w:val="24"/>
          <w:szCs w:val="24"/>
        </w:rPr>
      </w:pPr>
      <w:bookmarkStart w:id="0" w:name="_GoBack"/>
      <w:bookmarkEnd w:id="0"/>
      <w:r w:rsidRPr="00417070">
        <w:rPr>
          <w:rStyle w:val="lev"/>
          <w:rFonts w:asciiTheme="majorHAnsi" w:hAnsiTheme="majorHAnsi" w:cstheme="majorHAnsi"/>
          <w:b/>
          <w:bCs/>
          <w:sz w:val="24"/>
          <w:szCs w:val="24"/>
        </w:rPr>
        <w:t>Hébergement permanent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F31F7" w:rsidRPr="00992E95" w14:paraId="7B7AFB99" w14:textId="77777777" w:rsidTr="004F4516">
        <w:tc>
          <w:tcPr>
            <w:tcW w:w="4531" w:type="dxa"/>
          </w:tcPr>
          <w:p w14:paraId="31F799DD" w14:textId="77777777" w:rsidR="009F31F7" w:rsidRPr="00992E95" w:rsidRDefault="009F31F7" w:rsidP="004F4516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</w:pPr>
            <w:r w:rsidRPr="00992E95"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  <w:t xml:space="preserve">Tarif </w:t>
            </w:r>
            <w:r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  <w:t>aide sociale</w:t>
            </w:r>
            <w:r w:rsidRPr="00992E95"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  <w:t xml:space="preserve"> 2026</w:t>
            </w:r>
          </w:p>
        </w:tc>
        <w:tc>
          <w:tcPr>
            <w:tcW w:w="4531" w:type="dxa"/>
          </w:tcPr>
          <w:p w14:paraId="02D68A0E" w14:textId="77777777" w:rsidR="009F31F7" w:rsidRPr="00992E95" w:rsidRDefault="009F31F7" w:rsidP="004F4516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</w:pPr>
            <w:r w:rsidRPr="00992E95"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  <w:t xml:space="preserve">Tarif </w:t>
            </w:r>
            <w:r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  <w:t>d</w:t>
            </w:r>
            <w:r>
              <w:rPr>
                <w:rStyle w:val="Accentuation"/>
                <w:rFonts w:asciiTheme="majorHAnsi" w:eastAsiaTheme="majorEastAsia" w:hAnsiTheme="majorHAnsi" w:cstheme="majorHAnsi"/>
                <w:b/>
              </w:rPr>
              <w:t>ifférencié</w:t>
            </w:r>
            <w:r w:rsidRPr="00992E95"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  <w:t xml:space="preserve"> 2026</w:t>
            </w:r>
          </w:p>
        </w:tc>
      </w:tr>
      <w:tr w:rsidR="009F31F7" w:rsidRPr="00B10D87" w14:paraId="509AA0E9" w14:textId="77777777" w:rsidTr="004F4516">
        <w:tc>
          <w:tcPr>
            <w:tcW w:w="4531" w:type="dxa"/>
          </w:tcPr>
          <w:p w14:paraId="3813057C" w14:textId="77777777" w:rsidR="009F31F7" w:rsidRPr="00AF35DC" w:rsidRDefault="009F31F7" w:rsidP="004F4516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i w:val="0"/>
              </w:rPr>
            </w:pPr>
            <w:r w:rsidRPr="00AF35DC"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Hébergement : 59.35€</w:t>
            </w:r>
          </w:p>
          <w:p w14:paraId="4CC63BFD" w14:textId="389C8E40" w:rsidR="009F31F7" w:rsidRPr="00AF35DC" w:rsidRDefault="009F31F7" w:rsidP="004F4516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i w:val="0"/>
              </w:rPr>
            </w:pPr>
            <w:r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+</w:t>
            </w:r>
            <w:r>
              <w:rPr>
                <w:rStyle w:val="Accentuation"/>
                <w:rFonts w:eastAsiaTheme="majorEastAsia"/>
              </w:rPr>
              <w:t xml:space="preserve"> </w:t>
            </w:r>
            <w:r w:rsidRPr="00AF35DC"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Dépendance : 6.29€</w:t>
            </w:r>
          </w:p>
          <w:p w14:paraId="6BF83FDC" w14:textId="77777777" w:rsidR="009F31F7" w:rsidRPr="00B10D87" w:rsidRDefault="009F31F7" w:rsidP="004F4516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b/>
                <w:bCs/>
                <w:i w:val="0"/>
              </w:rPr>
            </w:pPr>
            <w:r w:rsidRPr="00433A45">
              <w:rPr>
                <w:rStyle w:val="Accentuation"/>
                <w:rFonts w:asciiTheme="majorHAnsi" w:eastAsiaTheme="majorEastAsia" w:hAnsiTheme="majorHAnsi" w:cstheme="majorHAnsi"/>
                <w:b/>
                <w:bCs/>
                <w:i w:val="0"/>
                <w:color w:val="388600"/>
              </w:rPr>
              <w:t>Total : 65.64€</w:t>
            </w:r>
          </w:p>
        </w:tc>
        <w:tc>
          <w:tcPr>
            <w:tcW w:w="4531" w:type="dxa"/>
          </w:tcPr>
          <w:p w14:paraId="2DB6CACB" w14:textId="77777777" w:rsidR="009F31F7" w:rsidRPr="00AF35DC" w:rsidRDefault="009F31F7" w:rsidP="004F4516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i w:val="0"/>
              </w:rPr>
            </w:pPr>
            <w:r w:rsidRPr="00AF35DC"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Hébergement : 65.29€</w:t>
            </w:r>
          </w:p>
          <w:p w14:paraId="588E8890" w14:textId="3F743DE6" w:rsidR="009F31F7" w:rsidRPr="00AF35DC" w:rsidRDefault="009F31F7" w:rsidP="004F4516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i w:val="0"/>
              </w:rPr>
            </w:pPr>
            <w:r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+</w:t>
            </w:r>
            <w:r>
              <w:rPr>
                <w:rStyle w:val="Accentuation"/>
                <w:rFonts w:eastAsiaTheme="majorEastAsia"/>
              </w:rPr>
              <w:t xml:space="preserve"> </w:t>
            </w:r>
            <w:r w:rsidRPr="00AF35DC"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Dépendance : 6.29€</w:t>
            </w:r>
          </w:p>
          <w:p w14:paraId="6F19ECB4" w14:textId="77777777" w:rsidR="009F31F7" w:rsidRPr="00B10D87" w:rsidRDefault="009F31F7" w:rsidP="004F4516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b/>
                <w:bCs/>
                <w:i w:val="0"/>
              </w:rPr>
            </w:pPr>
            <w:r w:rsidRPr="00433A45">
              <w:rPr>
                <w:rStyle w:val="Accentuation"/>
                <w:rFonts w:asciiTheme="majorHAnsi" w:eastAsiaTheme="majorEastAsia" w:hAnsiTheme="majorHAnsi" w:cstheme="majorHAnsi"/>
                <w:b/>
                <w:bCs/>
                <w:i w:val="0"/>
                <w:color w:val="388600"/>
              </w:rPr>
              <w:t>Total : 71.58€</w:t>
            </w:r>
          </w:p>
        </w:tc>
      </w:tr>
    </w:tbl>
    <w:p w14:paraId="132524FD" w14:textId="77777777" w:rsidR="0086497B" w:rsidRPr="00417070" w:rsidRDefault="0086497B" w:rsidP="0086497B">
      <w:pPr>
        <w:pStyle w:val="NormalWeb"/>
        <w:spacing w:before="0" w:beforeAutospacing="0" w:after="0" w:afterAutospacing="0"/>
        <w:ind w:left="720"/>
        <w:rPr>
          <w:rFonts w:asciiTheme="majorHAnsi" w:hAnsiTheme="majorHAnsi" w:cstheme="majorHAnsi"/>
          <w:color w:val="0070C0"/>
        </w:rPr>
      </w:pPr>
    </w:p>
    <w:p w14:paraId="1308AE77" w14:textId="77777777" w:rsidR="00B52E65" w:rsidRDefault="00B52E65" w:rsidP="00062F3B">
      <w:pPr>
        <w:pStyle w:val="NormalWeb"/>
        <w:spacing w:before="0" w:beforeAutospacing="0" w:after="0" w:afterAutospacing="0"/>
        <w:ind w:firstLine="360"/>
        <w:rPr>
          <w:rStyle w:val="lev"/>
          <w:rFonts w:asciiTheme="majorHAnsi" w:hAnsiTheme="majorHAnsi" w:cstheme="majorHAnsi"/>
          <w:b w:val="0"/>
          <w:color w:val="0070C0"/>
        </w:rPr>
      </w:pPr>
      <w:r w:rsidRPr="00417070">
        <w:rPr>
          <w:rStyle w:val="lev"/>
          <w:rFonts w:asciiTheme="majorHAnsi" w:hAnsiTheme="majorHAnsi" w:cstheme="majorHAnsi"/>
          <w:b w:val="0"/>
          <w:color w:val="0070C0"/>
        </w:rPr>
        <w:t>Équivalences mensuelles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6497B" w14:paraId="4D2B2621" w14:textId="77777777" w:rsidTr="0086497B">
        <w:tc>
          <w:tcPr>
            <w:tcW w:w="3020" w:type="dxa"/>
          </w:tcPr>
          <w:p w14:paraId="4F19D9AE" w14:textId="77777777" w:rsidR="0086497B" w:rsidRDefault="0086497B" w:rsidP="00062F3B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b/>
                <w:color w:val="0070C0"/>
              </w:rPr>
            </w:pPr>
          </w:p>
        </w:tc>
        <w:tc>
          <w:tcPr>
            <w:tcW w:w="3021" w:type="dxa"/>
          </w:tcPr>
          <w:p w14:paraId="2DC0C8DF" w14:textId="77777777" w:rsidR="0086497B" w:rsidRPr="0086497B" w:rsidRDefault="0086497B" w:rsidP="0086497B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color w:val="0070C0"/>
              </w:rPr>
            </w:pPr>
            <w:r w:rsidRPr="0086497B">
              <w:rPr>
                <w:rFonts w:asciiTheme="majorHAnsi" w:hAnsiTheme="majorHAnsi" w:cstheme="majorHAnsi"/>
              </w:rPr>
              <w:t>Tari</w:t>
            </w:r>
            <w:r>
              <w:rPr>
                <w:rFonts w:asciiTheme="majorHAnsi" w:hAnsiTheme="majorHAnsi" w:cstheme="majorHAnsi"/>
              </w:rPr>
              <w:t>f</w:t>
            </w:r>
            <w:r w:rsidRPr="0086497B">
              <w:rPr>
                <w:rFonts w:asciiTheme="majorHAnsi" w:hAnsiTheme="majorHAnsi" w:cstheme="majorHAnsi"/>
              </w:rPr>
              <w:t xml:space="preserve"> Aide Sociale</w:t>
            </w:r>
          </w:p>
        </w:tc>
        <w:tc>
          <w:tcPr>
            <w:tcW w:w="3021" w:type="dxa"/>
          </w:tcPr>
          <w:p w14:paraId="57E6D2A0" w14:textId="77777777" w:rsidR="0086497B" w:rsidRPr="0086497B" w:rsidRDefault="0086497B" w:rsidP="0086497B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 w:rsidRPr="0086497B">
              <w:rPr>
                <w:rFonts w:asciiTheme="majorHAnsi" w:hAnsiTheme="majorHAnsi" w:cstheme="majorHAnsi"/>
              </w:rPr>
              <w:t>Tarif Différencié</w:t>
            </w:r>
          </w:p>
        </w:tc>
      </w:tr>
      <w:tr w:rsidR="0086497B" w14:paraId="2E71D992" w14:textId="77777777" w:rsidTr="0086497B">
        <w:tc>
          <w:tcPr>
            <w:tcW w:w="3020" w:type="dxa"/>
          </w:tcPr>
          <w:p w14:paraId="0B62B04F" w14:textId="77777777" w:rsidR="0086497B" w:rsidRPr="0086497B" w:rsidRDefault="0086497B" w:rsidP="00062F3B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Mois de 31 jours</w:t>
            </w:r>
          </w:p>
        </w:tc>
        <w:tc>
          <w:tcPr>
            <w:tcW w:w="3021" w:type="dxa"/>
          </w:tcPr>
          <w:p w14:paraId="641284E3" w14:textId="77777777" w:rsidR="0086497B" w:rsidRPr="0086497B" w:rsidRDefault="0086497B" w:rsidP="0086497B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/>
                <w:color w:val="0070C0"/>
              </w:rPr>
            </w:pPr>
            <w:r w:rsidRPr="0086497B">
              <w:rPr>
                <w:rFonts w:asciiTheme="majorHAnsi" w:hAnsiTheme="majorHAnsi" w:cstheme="majorHAnsi"/>
                <w:b/>
              </w:rPr>
              <w:t>2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86497B">
              <w:rPr>
                <w:rFonts w:asciiTheme="majorHAnsi" w:hAnsiTheme="majorHAnsi" w:cstheme="majorHAnsi"/>
                <w:b/>
              </w:rPr>
              <w:t>034.84€</w:t>
            </w:r>
          </w:p>
        </w:tc>
        <w:tc>
          <w:tcPr>
            <w:tcW w:w="3021" w:type="dxa"/>
          </w:tcPr>
          <w:p w14:paraId="3580EF87" w14:textId="77777777" w:rsidR="0086497B" w:rsidRPr="0086497B" w:rsidRDefault="0086497B" w:rsidP="0086497B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/>
                <w:color w:val="0070C0"/>
              </w:rPr>
            </w:pPr>
            <w:r w:rsidRPr="0086497B">
              <w:rPr>
                <w:rFonts w:asciiTheme="majorHAnsi" w:hAnsiTheme="majorHAnsi" w:cstheme="majorHAnsi"/>
                <w:b/>
              </w:rPr>
              <w:t>2 218.98€</w:t>
            </w:r>
          </w:p>
        </w:tc>
      </w:tr>
      <w:tr w:rsidR="0086497B" w:rsidRPr="0086497B" w14:paraId="0ADDDCBB" w14:textId="77777777" w:rsidTr="0086497B">
        <w:tc>
          <w:tcPr>
            <w:tcW w:w="3020" w:type="dxa"/>
          </w:tcPr>
          <w:p w14:paraId="60B49379" w14:textId="77777777" w:rsidR="0086497B" w:rsidRPr="0086497B" w:rsidRDefault="0086497B" w:rsidP="00062F3B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86497B">
              <w:rPr>
                <w:rFonts w:asciiTheme="majorHAnsi" w:hAnsiTheme="majorHAnsi" w:cstheme="majorHAnsi"/>
              </w:rPr>
              <w:t>Mois de 30 jours</w:t>
            </w:r>
          </w:p>
        </w:tc>
        <w:tc>
          <w:tcPr>
            <w:tcW w:w="3021" w:type="dxa"/>
          </w:tcPr>
          <w:p w14:paraId="0A8A7635" w14:textId="77777777" w:rsidR="0086497B" w:rsidRPr="0086497B" w:rsidRDefault="0086497B" w:rsidP="0086497B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/>
              </w:rPr>
            </w:pPr>
            <w:r w:rsidRPr="0086497B">
              <w:rPr>
                <w:rFonts w:asciiTheme="majorHAnsi" w:hAnsiTheme="majorHAnsi" w:cstheme="majorHAnsi"/>
                <w:b/>
              </w:rPr>
              <w:t>1</w:t>
            </w:r>
            <w:r>
              <w:rPr>
                <w:rFonts w:asciiTheme="majorHAnsi" w:hAnsiTheme="majorHAnsi" w:cstheme="majorHAnsi"/>
                <w:b/>
              </w:rPr>
              <w:t xml:space="preserve"> </w:t>
            </w:r>
            <w:r w:rsidRPr="0086497B">
              <w:rPr>
                <w:rFonts w:asciiTheme="majorHAnsi" w:hAnsiTheme="majorHAnsi" w:cstheme="majorHAnsi"/>
                <w:b/>
              </w:rPr>
              <w:t>969.20€</w:t>
            </w:r>
          </w:p>
        </w:tc>
        <w:tc>
          <w:tcPr>
            <w:tcW w:w="3021" w:type="dxa"/>
          </w:tcPr>
          <w:p w14:paraId="7CE57C48" w14:textId="77777777" w:rsidR="0086497B" w:rsidRPr="0086497B" w:rsidRDefault="0086497B" w:rsidP="0086497B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/>
              </w:rPr>
            </w:pPr>
            <w:r w:rsidRPr="0086497B">
              <w:rPr>
                <w:rFonts w:asciiTheme="majorHAnsi" w:hAnsiTheme="majorHAnsi" w:cstheme="majorHAnsi"/>
                <w:b/>
              </w:rPr>
              <w:t>2 147.40€</w:t>
            </w:r>
          </w:p>
        </w:tc>
      </w:tr>
    </w:tbl>
    <w:p w14:paraId="7D48EFD0" w14:textId="77777777" w:rsidR="00B52E65" w:rsidRPr="00417070" w:rsidRDefault="00B52E65" w:rsidP="00433A45">
      <w:pPr>
        <w:pStyle w:val="NormalWeb"/>
        <w:spacing w:before="0" w:beforeAutospacing="0" w:after="0" w:afterAutospacing="0"/>
        <w:jc w:val="center"/>
        <w:rPr>
          <w:rStyle w:val="Accentuation"/>
          <w:rFonts w:asciiTheme="majorHAnsi" w:eastAsiaTheme="majorEastAsia" w:hAnsiTheme="majorHAnsi" w:cstheme="majorHAnsi"/>
        </w:rPr>
      </w:pPr>
      <w:r w:rsidRPr="00417070">
        <w:rPr>
          <w:rStyle w:val="Accentuation"/>
          <w:rFonts w:asciiTheme="majorHAnsi" w:eastAsiaTheme="majorEastAsia" w:hAnsiTheme="majorHAnsi" w:cstheme="majorHAnsi"/>
        </w:rPr>
        <w:t>La prestation autonomie (A.P.A.) est versée directement à l’établissement sous forme de dotation globale.</w:t>
      </w:r>
    </w:p>
    <w:p w14:paraId="7224ECC7" w14:textId="77777777" w:rsidR="00062F3B" w:rsidRPr="00417070" w:rsidRDefault="00062F3B" w:rsidP="00062F3B">
      <w:pPr>
        <w:pStyle w:val="NormalWeb"/>
        <w:spacing w:before="0" w:beforeAutospacing="0" w:after="0" w:afterAutospacing="0"/>
        <w:rPr>
          <w:rStyle w:val="Accentuation"/>
          <w:rFonts w:asciiTheme="majorHAnsi" w:eastAsiaTheme="majorEastAsia" w:hAnsiTheme="majorHAnsi" w:cstheme="majorHAnsi"/>
        </w:rPr>
      </w:pPr>
    </w:p>
    <w:p w14:paraId="0D9C95FE" w14:textId="5A22B86E" w:rsidR="00B52E65" w:rsidRPr="00767E98" w:rsidRDefault="00B52E65" w:rsidP="00062F3B">
      <w:pPr>
        <w:pStyle w:val="Titre3"/>
        <w:numPr>
          <w:ilvl w:val="0"/>
          <w:numId w:val="11"/>
        </w:numPr>
        <w:spacing w:before="0" w:beforeAutospacing="0" w:after="0" w:afterAutospacing="0"/>
        <w:rPr>
          <w:rStyle w:val="lev"/>
          <w:rFonts w:asciiTheme="majorHAnsi" w:hAnsiTheme="majorHAnsi" w:cstheme="majorHAnsi"/>
          <w:sz w:val="24"/>
          <w:szCs w:val="24"/>
        </w:rPr>
      </w:pPr>
      <w:r w:rsidRPr="00417070">
        <w:rPr>
          <w:rStyle w:val="lev"/>
          <w:rFonts w:asciiTheme="majorHAnsi" w:hAnsiTheme="majorHAnsi" w:cstheme="majorHAnsi"/>
          <w:b/>
          <w:bCs/>
          <w:sz w:val="24"/>
          <w:szCs w:val="24"/>
        </w:rPr>
        <w:t>Hébergement temporaire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67E98" w:rsidRPr="00992E95" w14:paraId="5AA97C12" w14:textId="77777777" w:rsidTr="001E2377">
        <w:tc>
          <w:tcPr>
            <w:tcW w:w="4531" w:type="dxa"/>
          </w:tcPr>
          <w:p w14:paraId="2372A7DC" w14:textId="66AC3D76" w:rsidR="00767E98" w:rsidRPr="00992E95" w:rsidRDefault="00767E98" w:rsidP="00767E98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</w:pPr>
            <w:r w:rsidRPr="00992E95"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  <w:t>Tarif 2026</w:t>
            </w:r>
            <w:r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  <w:t xml:space="preserve"> pour les bénéficiaires de séjours avant le 01/01/2026</w:t>
            </w:r>
          </w:p>
        </w:tc>
        <w:tc>
          <w:tcPr>
            <w:tcW w:w="4531" w:type="dxa"/>
          </w:tcPr>
          <w:p w14:paraId="009E798B" w14:textId="495D55C9" w:rsidR="00767E98" w:rsidRPr="00992E95" w:rsidRDefault="00767E98" w:rsidP="00767E98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</w:pPr>
            <w:r w:rsidRPr="00992E95"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  <w:t xml:space="preserve">Tarif </w:t>
            </w:r>
            <w:r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  <w:t>à partir du 01/01/2026</w:t>
            </w:r>
          </w:p>
        </w:tc>
      </w:tr>
      <w:tr w:rsidR="00767E98" w:rsidRPr="00B10D87" w14:paraId="354A2671" w14:textId="77777777" w:rsidTr="001E2377">
        <w:tc>
          <w:tcPr>
            <w:tcW w:w="4531" w:type="dxa"/>
          </w:tcPr>
          <w:p w14:paraId="3309AFAF" w14:textId="77777777" w:rsidR="00767E98" w:rsidRPr="00AF35DC" w:rsidRDefault="00767E98" w:rsidP="001E2377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i w:val="0"/>
              </w:rPr>
            </w:pPr>
            <w:r w:rsidRPr="00AF35DC"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Hébergement : 59.35€</w:t>
            </w:r>
          </w:p>
          <w:p w14:paraId="15A59628" w14:textId="77777777" w:rsidR="00767E98" w:rsidRPr="00AF35DC" w:rsidRDefault="00767E98" w:rsidP="001E2377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i w:val="0"/>
              </w:rPr>
            </w:pPr>
            <w:r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+</w:t>
            </w:r>
            <w:r>
              <w:rPr>
                <w:rStyle w:val="Accentuation"/>
                <w:rFonts w:eastAsiaTheme="majorEastAsia"/>
              </w:rPr>
              <w:t xml:space="preserve"> </w:t>
            </w:r>
            <w:r w:rsidRPr="00AF35DC"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Dépendance : 6.29€</w:t>
            </w:r>
          </w:p>
          <w:p w14:paraId="0C7E3E3F" w14:textId="77777777" w:rsidR="00767E98" w:rsidRPr="00B10D87" w:rsidRDefault="00767E98" w:rsidP="001E2377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b/>
                <w:bCs/>
                <w:i w:val="0"/>
              </w:rPr>
            </w:pPr>
            <w:r w:rsidRPr="00433A45">
              <w:rPr>
                <w:rStyle w:val="Accentuation"/>
                <w:rFonts w:asciiTheme="majorHAnsi" w:eastAsiaTheme="majorEastAsia" w:hAnsiTheme="majorHAnsi" w:cstheme="majorHAnsi"/>
                <w:b/>
                <w:bCs/>
                <w:i w:val="0"/>
                <w:color w:val="388600"/>
              </w:rPr>
              <w:t>Total : 65.64€</w:t>
            </w:r>
          </w:p>
        </w:tc>
        <w:tc>
          <w:tcPr>
            <w:tcW w:w="4531" w:type="dxa"/>
          </w:tcPr>
          <w:p w14:paraId="6226B5D3" w14:textId="77777777" w:rsidR="00767E98" w:rsidRPr="00AF35DC" w:rsidRDefault="00767E98" w:rsidP="001E2377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i w:val="0"/>
              </w:rPr>
            </w:pPr>
            <w:r w:rsidRPr="00AF35DC"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Hébergement : 65.29€</w:t>
            </w:r>
          </w:p>
          <w:p w14:paraId="021A4FAD" w14:textId="77777777" w:rsidR="00767E98" w:rsidRPr="00AF35DC" w:rsidRDefault="00767E98" w:rsidP="001E2377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i w:val="0"/>
              </w:rPr>
            </w:pPr>
            <w:r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+</w:t>
            </w:r>
            <w:r>
              <w:rPr>
                <w:rStyle w:val="Accentuation"/>
                <w:rFonts w:eastAsiaTheme="majorEastAsia"/>
              </w:rPr>
              <w:t xml:space="preserve"> </w:t>
            </w:r>
            <w:r w:rsidRPr="00AF35DC"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Dépendance : 6.29€</w:t>
            </w:r>
          </w:p>
          <w:p w14:paraId="466F422A" w14:textId="77777777" w:rsidR="00767E98" w:rsidRPr="00B10D87" w:rsidRDefault="00767E98" w:rsidP="001E2377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b/>
                <w:bCs/>
                <w:i w:val="0"/>
              </w:rPr>
            </w:pPr>
            <w:r w:rsidRPr="00433A45">
              <w:rPr>
                <w:rStyle w:val="Accentuation"/>
                <w:rFonts w:asciiTheme="majorHAnsi" w:eastAsiaTheme="majorEastAsia" w:hAnsiTheme="majorHAnsi" w:cstheme="majorHAnsi"/>
                <w:b/>
                <w:bCs/>
                <w:i w:val="0"/>
                <w:color w:val="388600"/>
              </w:rPr>
              <w:t>Total : 71.58€</w:t>
            </w:r>
          </w:p>
        </w:tc>
      </w:tr>
    </w:tbl>
    <w:p w14:paraId="7A396E86" w14:textId="77777777" w:rsidR="00B52E65" w:rsidRPr="0086497B" w:rsidRDefault="00B52E65" w:rsidP="00062F3B">
      <w:pPr>
        <w:pStyle w:val="NormalWeb"/>
        <w:numPr>
          <w:ilvl w:val="0"/>
          <w:numId w:val="8"/>
        </w:numPr>
        <w:spacing w:before="0" w:beforeAutospacing="0" w:after="0" w:afterAutospacing="0"/>
        <w:rPr>
          <w:rStyle w:val="lev"/>
          <w:rFonts w:asciiTheme="majorHAnsi" w:hAnsiTheme="majorHAnsi" w:cstheme="majorHAnsi"/>
          <w:b w:val="0"/>
          <w:bCs w:val="0"/>
        </w:rPr>
      </w:pPr>
      <w:r w:rsidRPr="00417070">
        <w:rPr>
          <w:rFonts w:asciiTheme="majorHAnsi" w:hAnsiTheme="majorHAnsi" w:cstheme="majorHAnsi"/>
        </w:rPr>
        <w:t>Participation du Conseil Départemental</w:t>
      </w:r>
      <w:r w:rsidR="00D10249" w:rsidRPr="00417070">
        <w:rPr>
          <w:rFonts w:asciiTheme="majorHAnsi" w:hAnsiTheme="majorHAnsi" w:cstheme="majorHAnsi"/>
        </w:rPr>
        <w:t xml:space="preserve"> (30 jours max par an</w:t>
      </w:r>
      <w:r w:rsidR="00062F3B" w:rsidRPr="00417070">
        <w:rPr>
          <w:rFonts w:asciiTheme="majorHAnsi" w:hAnsiTheme="majorHAnsi" w:cstheme="majorHAnsi"/>
        </w:rPr>
        <w:t>née civile</w:t>
      </w:r>
      <w:r w:rsidR="00D10249" w:rsidRPr="00417070">
        <w:rPr>
          <w:rFonts w:asciiTheme="majorHAnsi" w:hAnsiTheme="majorHAnsi" w:cstheme="majorHAnsi"/>
        </w:rPr>
        <w:t>)</w:t>
      </w:r>
      <w:r w:rsidRPr="00417070">
        <w:rPr>
          <w:rFonts w:asciiTheme="majorHAnsi" w:hAnsiTheme="majorHAnsi" w:cstheme="majorHAnsi"/>
        </w:rPr>
        <w:t xml:space="preserve">: </w:t>
      </w:r>
      <w:r w:rsidRPr="00417070">
        <w:rPr>
          <w:rStyle w:val="lev"/>
          <w:rFonts w:asciiTheme="majorHAnsi" w:hAnsiTheme="majorHAnsi" w:cstheme="majorHAnsi"/>
        </w:rPr>
        <w:t>–10 €</w:t>
      </w:r>
    </w:p>
    <w:p w14:paraId="0851FA40" w14:textId="77777777" w:rsidR="0086497B" w:rsidRPr="001A0FD1" w:rsidRDefault="0086497B" w:rsidP="0086497B">
      <w:pPr>
        <w:pStyle w:val="NormalWeb"/>
        <w:spacing w:before="0" w:beforeAutospacing="0" w:after="0" w:afterAutospacing="0"/>
        <w:ind w:left="720"/>
        <w:rPr>
          <w:rStyle w:val="lev"/>
          <w:rFonts w:asciiTheme="majorHAnsi" w:hAnsiTheme="majorHAnsi" w:cstheme="majorHAnsi"/>
          <w:b w:val="0"/>
          <w:bCs w:val="0"/>
        </w:rPr>
      </w:pPr>
    </w:p>
    <w:p w14:paraId="4BFA2E8F" w14:textId="71B6B6DC" w:rsidR="001A0FD1" w:rsidRDefault="001A0FD1" w:rsidP="001A0FD1">
      <w:pPr>
        <w:pStyle w:val="Titre3"/>
        <w:numPr>
          <w:ilvl w:val="0"/>
          <w:numId w:val="11"/>
        </w:numPr>
        <w:spacing w:before="0" w:beforeAutospacing="0" w:after="0" w:afterAutospacing="0"/>
        <w:rPr>
          <w:rStyle w:val="lev"/>
          <w:rFonts w:asciiTheme="majorHAnsi" w:hAnsiTheme="majorHAnsi" w:cstheme="majorHAnsi"/>
          <w:b/>
          <w:bCs/>
          <w:sz w:val="24"/>
          <w:szCs w:val="24"/>
        </w:rPr>
      </w:pPr>
      <w:r w:rsidRPr="00417070">
        <w:rPr>
          <w:rStyle w:val="lev"/>
          <w:rFonts w:asciiTheme="majorHAnsi" w:hAnsiTheme="majorHAnsi" w:cstheme="majorHAnsi"/>
          <w:b/>
          <w:bCs/>
          <w:sz w:val="24"/>
          <w:szCs w:val="24"/>
        </w:rPr>
        <w:t>Accueil de jour – Unité Alzheimer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767E98" w:rsidRPr="00992E95" w14:paraId="2288E6DE" w14:textId="77777777" w:rsidTr="00767E98">
        <w:tc>
          <w:tcPr>
            <w:tcW w:w="4531" w:type="dxa"/>
          </w:tcPr>
          <w:p w14:paraId="31B9D3B8" w14:textId="14FB32DF" w:rsidR="00767E98" w:rsidRPr="00992E95" w:rsidRDefault="00767E98" w:rsidP="00767E98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</w:pPr>
            <w:r w:rsidRPr="00992E95"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  <w:t>Tarif 2026</w:t>
            </w:r>
            <w:r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  <w:t xml:space="preserve"> pour les bénéficiaires de séjours avant le 01/01/2026</w:t>
            </w:r>
          </w:p>
        </w:tc>
        <w:tc>
          <w:tcPr>
            <w:tcW w:w="4536" w:type="dxa"/>
          </w:tcPr>
          <w:p w14:paraId="40FC1A47" w14:textId="5FFDB7CC" w:rsidR="00767E98" w:rsidRPr="00992E95" w:rsidRDefault="00767E98" w:rsidP="001E2377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</w:pPr>
            <w:r w:rsidRPr="00992E95"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  <w:t xml:space="preserve">Tarif </w:t>
            </w:r>
            <w:r>
              <w:rPr>
                <w:rStyle w:val="Accentuation"/>
                <w:rFonts w:asciiTheme="majorHAnsi" w:eastAsiaTheme="majorEastAsia" w:hAnsiTheme="majorHAnsi" w:cstheme="majorHAnsi"/>
                <w:b/>
                <w:i w:val="0"/>
              </w:rPr>
              <w:t>à partir du 01/01/2026</w:t>
            </w:r>
          </w:p>
        </w:tc>
      </w:tr>
      <w:tr w:rsidR="00767E98" w:rsidRPr="00B10D87" w14:paraId="65F4CBB1" w14:textId="77777777" w:rsidTr="00767E98">
        <w:tc>
          <w:tcPr>
            <w:tcW w:w="4531" w:type="dxa"/>
          </w:tcPr>
          <w:p w14:paraId="790D9AA7" w14:textId="6879183E" w:rsidR="00767E98" w:rsidRPr="00AF35DC" w:rsidRDefault="00767E98" w:rsidP="001E2377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i w:val="0"/>
              </w:rPr>
            </w:pPr>
            <w:r w:rsidRPr="00AF35DC"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 xml:space="preserve">Hébergement : </w:t>
            </w:r>
            <w:r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25.22</w:t>
            </w:r>
            <w:r w:rsidRPr="00AF35DC"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€</w:t>
            </w:r>
          </w:p>
          <w:p w14:paraId="19F2E7DD" w14:textId="77777777" w:rsidR="00767E98" w:rsidRPr="00AF35DC" w:rsidRDefault="00767E98" w:rsidP="001E2377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i w:val="0"/>
              </w:rPr>
            </w:pPr>
            <w:r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+</w:t>
            </w:r>
            <w:r>
              <w:rPr>
                <w:rStyle w:val="Accentuation"/>
                <w:rFonts w:eastAsiaTheme="majorEastAsia"/>
              </w:rPr>
              <w:t xml:space="preserve"> </w:t>
            </w:r>
            <w:r w:rsidRPr="00AF35DC"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Dépendance : 6.29€</w:t>
            </w:r>
          </w:p>
          <w:p w14:paraId="16B5D20B" w14:textId="2E433E16" w:rsidR="00767E98" w:rsidRPr="00B10D87" w:rsidRDefault="00767E98" w:rsidP="00767E98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b/>
                <w:bCs/>
                <w:i w:val="0"/>
              </w:rPr>
            </w:pPr>
            <w:r w:rsidRPr="00433A45">
              <w:rPr>
                <w:rStyle w:val="Accentuation"/>
                <w:rFonts w:asciiTheme="majorHAnsi" w:eastAsiaTheme="majorEastAsia" w:hAnsiTheme="majorHAnsi" w:cstheme="majorHAnsi"/>
                <w:b/>
                <w:bCs/>
                <w:i w:val="0"/>
                <w:color w:val="388600"/>
              </w:rPr>
              <w:t xml:space="preserve">Total : </w:t>
            </w:r>
            <w:r>
              <w:rPr>
                <w:rStyle w:val="Accentuation"/>
                <w:rFonts w:asciiTheme="majorHAnsi" w:eastAsiaTheme="majorEastAsia" w:hAnsiTheme="majorHAnsi" w:cstheme="majorHAnsi"/>
                <w:b/>
                <w:bCs/>
                <w:i w:val="0"/>
                <w:color w:val="388600"/>
              </w:rPr>
              <w:t>31.51</w:t>
            </w:r>
            <w:r w:rsidRPr="00433A45">
              <w:rPr>
                <w:rStyle w:val="Accentuation"/>
                <w:rFonts w:asciiTheme="majorHAnsi" w:eastAsiaTheme="majorEastAsia" w:hAnsiTheme="majorHAnsi" w:cstheme="majorHAnsi"/>
                <w:b/>
                <w:bCs/>
                <w:i w:val="0"/>
                <w:color w:val="388600"/>
              </w:rPr>
              <w:t>€</w:t>
            </w:r>
          </w:p>
        </w:tc>
        <w:tc>
          <w:tcPr>
            <w:tcW w:w="4536" w:type="dxa"/>
          </w:tcPr>
          <w:p w14:paraId="5847B1C8" w14:textId="66044B03" w:rsidR="00767E98" w:rsidRPr="00AF35DC" w:rsidRDefault="00767E98" w:rsidP="001E2377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i w:val="0"/>
              </w:rPr>
            </w:pPr>
            <w:r w:rsidRPr="00AF35DC"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 xml:space="preserve">Hébergement : </w:t>
            </w:r>
            <w:r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27.74</w:t>
            </w:r>
            <w:r w:rsidRPr="00AF35DC"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€</w:t>
            </w:r>
          </w:p>
          <w:p w14:paraId="517C31ED" w14:textId="77777777" w:rsidR="00767E98" w:rsidRPr="00AF35DC" w:rsidRDefault="00767E98" w:rsidP="001E2377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i w:val="0"/>
              </w:rPr>
            </w:pPr>
            <w:r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+</w:t>
            </w:r>
            <w:r>
              <w:rPr>
                <w:rStyle w:val="Accentuation"/>
                <w:rFonts w:eastAsiaTheme="majorEastAsia"/>
              </w:rPr>
              <w:t xml:space="preserve"> </w:t>
            </w:r>
            <w:r w:rsidRPr="00AF35DC">
              <w:rPr>
                <w:rStyle w:val="Accentuation"/>
                <w:rFonts w:asciiTheme="majorHAnsi" w:eastAsiaTheme="majorEastAsia" w:hAnsiTheme="majorHAnsi" w:cstheme="majorHAnsi"/>
                <w:i w:val="0"/>
              </w:rPr>
              <w:t>Dépendance : 6.29€</w:t>
            </w:r>
          </w:p>
          <w:p w14:paraId="24943CFF" w14:textId="46A3ABE1" w:rsidR="00767E98" w:rsidRPr="00B10D87" w:rsidRDefault="00767E98" w:rsidP="00767E98">
            <w:pPr>
              <w:pStyle w:val="NormalWeb"/>
              <w:spacing w:before="0" w:beforeAutospacing="0" w:after="0" w:afterAutospacing="0"/>
              <w:jc w:val="center"/>
              <w:rPr>
                <w:rStyle w:val="Accentuation"/>
                <w:rFonts w:asciiTheme="majorHAnsi" w:eastAsiaTheme="majorEastAsia" w:hAnsiTheme="majorHAnsi" w:cstheme="majorHAnsi"/>
                <w:b/>
                <w:bCs/>
                <w:i w:val="0"/>
              </w:rPr>
            </w:pPr>
            <w:r w:rsidRPr="00433A45">
              <w:rPr>
                <w:rStyle w:val="Accentuation"/>
                <w:rFonts w:asciiTheme="majorHAnsi" w:eastAsiaTheme="majorEastAsia" w:hAnsiTheme="majorHAnsi" w:cstheme="majorHAnsi"/>
                <w:b/>
                <w:bCs/>
                <w:i w:val="0"/>
                <w:color w:val="388600"/>
              </w:rPr>
              <w:t xml:space="preserve">Total : </w:t>
            </w:r>
            <w:r>
              <w:rPr>
                <w:rStyle w:val="Accentuation"/>
                <w:rFonts w:asciiTheme="majorHAnsi" w:eastAsiaTheme="majorEastAsia" w:hAnsiTheme="majorHAnsi" w:cstheme="majorHAnsi"/>
                <w:b/>
                <w:bCs/>
                <w:i w:val="0"/>
                <w:color w:val="388600"/>
              </w:rPr>
              <w:t>34.03</w:t>
            </w:r>
            <w:r w:rsidRPr="00433A45">
              <w:rPr>
                <w:rStyle w:val="Accentuation"/>
                <w:rFonts w:asciiTheme="majorHAnsi" w:eastAsiaTheme="majorEastAsia" w:hAnsiTheme="majorHAnsi" w:cstheme="majorHAnsi"/>
                <w:b/>
                <w:bCs/>
                <w:i w:val="0"/>
                <w:color w:val="388600"/>
              </w:rPr>
              <w:t>€</w:t>
            </w:r>
          </w:p>
        </w:tc>
      </w:tr>
    </w:tbl>
    <w:p w14:paraId="3AA6DEE4" w14:textId="77777777" w:rsidR="001A0FD1" w:rsidRPr="00417070" w:rsidRDefault="001A0FD1" w:rsidP="001A0FD1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417070">
        <w:rPr>
          <w:rFonts w:asciiTheme="majorHAnsi" w:hAnsiTheme="majorHAnsi" w:cstheme="majorHAnsi"/>
        </w:rPr>
        <w:t xml:space="preserve">Participation journalière du Conseil Départemental : </w:t>
      </w:r>
      <w:r w:rsidRPr="00417070">
        <w:rPr>
          <w:rStyle w:val="lev"/>
          <w:rFonts w:asciiTheme="majorHAnsi" w:hAnsiTheme="majorHAnsi" w:cstheme="majorHAnsi"/>
        </w:rPr>
        <w:t>–10 €</w:t>
      </w:r>
    </w:p>
    <w:p w14:paraId="2EC1AB7E" w14:textId="4FD7ADEE" w:rsidR="001A0FD1" w:rsidRPr="0086497B" w:rsidRDefault="001A0FD1" w:rsidP="003506D4">
      <w:pPr>
        <w:pStyle w:val="NormalWeb"/>
        <w:numPr>
          <w:ilvl w:val="0"/>
          <w:numId w:val="7"/>
        </w:numPr>
        <w:spacing w:before="0" w:beforeAutospacing="0" w:after="0" w:afterAutospacing="0"/>
        <w:rPr>
          <w:rStyle w:val="lev"/>
          <w:rFonts w:asciiTheme="majorHAnsi" w:hAnsiTheme="majorHAnsi" w:cstheme="majorHAnsi"/>
          <w:b w:val="0"/>
          <w:bCs w:val="0"/>
        </w:rPr>
      </w:pPr>
      <w:r w:rsidRPr="0086497B">
        <w:rPr>
          <w:rFonts w:asciiTheme="majorHAnsi" w:hAnsiTheme="majorHAnsi" w:cstheme="majorHAnsi"/>
        </w:rPr>
        <w:t xml:space="preserve">Frais de transport : - </w:t>
      </w:r>
      <w:r w:rsidRPr="0086497B">
        <w:rPr>
          <w:rStyle w:val="lev"/>
          <w:rFonts w:asciiTheme="majorHAnsi" w:hAnsiTheme="majorHAnsi" w:cstheme="majorHAnsi"/>
        </w:rPr>
        <w:t>15 € remboursés</w:t>
      </w:r>
      <w:r w:rsidR="00433A45" w:rsidRPr="00433A45">
        <w:rPr>
          <w:rFonts w:asciiTheme="majorHAnsi" w:hAnsiTheme="majorHAnsi" w:cstheme="majorHAnsi"/>
          <w:b/>
          <w:bCs/>
        </w:rPr>
        <w:t>/jour</w:t>
      </w:r>
      <w:r w:rsidR="00767E98">
        <w:rPr>
          <w:rFonts w:asciiTheme="majorHAnsi" w:hAnsiTheme="majorHAnsi" w:cstheme="majorHAnsi"/>
          <w:b/>
          <w:bCs/>
        </w:rPr>
        <w:t xml:space="preserve"> </w:t>
      </w:r>
      <w:r w:rsidRPr="0086497B">
        <w:rPr>
          <w:rFonts w:asciiTheme="majorHAnsi" w:hAnsiTheme="majorHAnsi" w:cstheme="majorHAnsi"/>
        </w:rPr>
        <w:t xml:space="preserve">(pour les </w:t>
      </w:r>
      <w:r w:rsidR="00226B0C" w:rsidRPr="0086497B">
        <w:rPr>
          <w:rFonts w:asciiTheme="majorHAnsi" w:hAnsiTheme="majorHAnsi" w:cstheme="majorHAnsi"/>
        </w:rPr>
        <w:t xml:space="preserve">personnes </w:t>
      </w:r>
      <w:r w:rsidRPr="0086497B">
        <w:rPr>
          <w:rFonts w:asciiTheme="majorHAnsi" w:hAnsiTheme="majorHAnsi" w:cstheme="majorHAnsi"/>
        </w:rPr>
        <w:t>non</w:t>
      </w:r>
      <w:r w:rsidRPr="0086497B">
        <w:rPr>
          <w:rFonts w:asciiTheme="majorHAnsi" w:hAnsiTheme="majorHAnsi" w:cstheme="majorHAnsi"/>
        </w:rPr>
        <w:noBreakHyphen/>
        <w:t>résidentes à Hérisson)</w:t>
      </w:r>
    </w:p>
    <w:p w14:paraId="56DCD25F" w14:textId="77777777" w:rsidR="00062F3B" w:rsidRPr="00417070" w:rsidRDefault="00062F3B" w:rsidP="00062F3B">
      <w:pPr>
        <w:pStyle w:val="NormalWeb"/>
        <w:spacing w:before="0" w:beforeAutospacing="0" w:after="0" w:afterAutospacing="0"/>
        <w:ind w:left="720"/>
        <w:rPr>
          <w:rFonts w:asciiTheme="majorHAnsi" w:hAnsiTheme="majorHAnsi" w:cstheme="majorHAnsi"/>
          <w:sz w:val="20"/>
          <w:szCs w:val="20"/>
        </w:rPr>
      </w:pPr>
    </w:p>
    <w:p w14:paraId="707F58EE" w14:textId="77777777" w:rsidR="00B52E65" w:rsidRPr="00417070" w:rsidRDefault="00B52E65" w:rsidP="00062F3B">
      <w:pPr>
        <w:pStyle w:val="Titre2"/>
        <w:spacing w:before="0"/>
        <w:jc w:val="center"/>
        <w:rPr>
          <w:rFonts w:cstheme="majorHAnsi"/>
          <w:sz w:val="28"/>
          <w:szCs w:val="28"/>
          <w:u w:val="single"/>
        </w:rPr>
      </w:pPr>
      <w:r w:rsidRPr="00417070">
        <w:rPr>
          <w:rStyle w:val="lev"/>
          <w:rFonts w:cstheme="majorHAnsi"/>
          <w:bCs w:val="0"/>
          <w:sz w:val="28"/>
          <w:szCs w:val="28"/>
          <w:u w:val="single"/>
        </w:rPr>
        <w:t>Résidents de plus de 60 ans – Hors département de l’Allier</w:t>
      </w:r>
    </w:p>
    <w:p w14:paraId="60839B2B" w14:textId="77777777" w:rsidR="00B52E65" w:rsidRPr="00417070" w:rsidRDefault="00B52E65" w:rsidP="00062F3B">
      <w:pPr>
        <w:pStyle w:val="NormalWeb"/>
        <w:spacing w:before="0" w:beforeAutospacing="0" w:after="0" w:afterAutospacing="0"/>
        <w:jc w:val="center"/>
        <w:rPr>
          <w:rStyle w:val="Accentuation"/>
          <w:rFonts w:asciiTheme="majorHAnsi" w:eastAsiaTheme="majorEastAsia" w:hAnsiTheme="majorHAnsi" w:cstheme="majorHAnsi"/>
        </w:rPr>
      </w:pPr>
      <w:r w:rsidRPr="00417070">
        <w:rPr>
          <w:rStyle w:val="Accentuation"/>
          <w:rFonts w:asciiTheme="majorHAnsi" w:eastAsiaTheme="majorEastAsia" w:hAnsiTheme="majorHAnsi" w:cstheme="majorHAnsi"/>
        </w:rPr>
        <w:t>(Selon le mode de versement de l’A.P.A. par le département d’origine – domicile de secours)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B6B9B" w14:paraId="3E694E89" w14:textId="77777777" w:rsidTr="009B6B9B">
        <w:tc>
          <w:tcPr>
            <w:tcW w:w="9062" w:type="dxa"/>
            <w:gridSpan w:val="3"/>
          </w:tcPr>
          <w:p w14:paraId="679E4927" w14:textId="77777777" w:rsidR="009B6B9B" w:rsidRDefault="009B6B9B" w:rsidP="00062F3B">
            <w:pPr>
              <w:pStyle w:val="Titre2"/>
              <w:spacing w:before="0"/>
              <w:jc w:val="center"/>
              <w:outlineLvl w:val="1"/>
              <w:rPr>
                <w:rStyle w:val="lev"/>
                <w:rFonts w:cstheme="majorHAnsi"/>
                <w:bCs w:val="0"/>
                <w:sz w:val="28"/>
                <w:szCs w:val="28"/>
                <w:u w:val="single"/>
              </w:rPr>
            </w:pPr>
            <w:r w:rsidRPr="009B6B9B">
              <w:rPr>
                <w:rStyle w:val="lev"/>
                <w:rFonts w:cstheme="majorHAnsi"/>
                <w:bCs w:val="0"/>
                <w:color w:val="auto"/>
                <w:sz w:val="28"/>
                <w:szCs w:val="28"/>
                <w:u w:val="single"/>
              </w:rPr>
              <w:t>Dépendance</w:t>
            </w:r>
          </w:p>
        </w:tc>
      </w:tr>
      <w:tr w:rsidR="009B6B9B" w14:paraId="1BE42F33" w14:textId="77777777" w:rsidTr="009B6B9B">
        <w:tc>
          <w:tcPr>
            <w:tcW w:w="3020" w:type="dxa"/>
          </w:tcPr>
          <w:p w14:paraId="68F6B0CA" w14:textId="77777777" w:rsidR="009B6B9B" w:rsidRPr="009B6B9B" w:rsidRDefault="009B6B9B" w:rsidP="00062F3B">
            <w:pPr>
              <w:pStyle w:val="Titre2"/>
              <w:spacing w:before="0"/>
              <w:jc w:val="center"/>
              <w:outlineLvl w:val="1"/>
              <w:rPr>
                <w:rStyle w:val="lev"/>
                <w:rFonts w:cstheme="majorHAnsi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Style w:val="lev"/>
                <w:rFonts w:cstheme="majorHAnsi"/>
                <w:b w:val="0"/>
                <w:bCs w:val="0"/>
                <w:color w:val="auto"/>
                <w:sz w:val="28"/>
                <w:szCs w:val="28"/>
              </w:rPr>
              <w:t xml:space="preserve">GIR 1-2 : </w:t>
            </w:r>
            <w:r w:rsidRPr="009B6B9B">
              <w:rPr>
                <w:rStyle w:val="lev"/>
                <w:rFonts w:cstheme="majorHAnsi"/>
                <w:bCs w:val="0"/>
                <w:color w:val="auto"/>
                <w:sz w:val="28"/>
                <w:szCs w:val="28"/>
              </w:rPr>
              <w:t>23.36€</w:t>
            </w:r>
          </w:p>
        </w:tc>
        <w:tc>
          <w:tcPr>
            <w:tcW w:w="3021" w:type="dxa"/>
          </w:tcPr>
          <w:p w14:paraId="5AE9191C" w14:textId="77777777" w:rsidR="009B6B9B" w:rsidRPr="009B6B9B" w:rsidRDefault="009B6B9B" w:rsidP="00D55D60">
            <w:pPr>
              <w:pStyle w:val="Titre2"/>
              <w:spacing w:before="0"/>
              <w:jc w:val="center"/>
              <w:outlineLvl w:val="1"/>
              <w:rPr>
                <w:rStyle w:val="lev"/>
                <w:rFonts w:cstheme="majorHAnsi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Style w:val="lev"/>
                <w:rFonts w:cstheme="majorHAnsi"/>
                <w:b w:val="0"/>
                <w:bCs w:val="0"/>
                <w:color w:val="auto"/>
                <w:sz w:val="28"/>
                <w:szCs w:val="28"/>
              </w:rPr>
              <w:t xml:space="preserve">GIR 3-4 : </w:t>
            </w:r>
            <w:r w:rsidRPr="009B6B9B">
              <w:rPr>
                <w:rStyle w:val="lev"/>
                <w:rFonts w:cstheme="majorHAnsi"/>
                <w:bCs w:val="0"/>
                <w:color w:val="auto"/>
                <w:sz w:val="28"/>
                <w:szCs w:val="28"/>
              </w:rPr>
              <w:t>14.</w:t>
            </w:r>
            <w:r w:rsidR="00D55D60">
              <w:rPr>
                <w:rStyle w:val="lev"/>
                <w:rFonts w:cstheme="majorHAnsi"/>
                <w:bCs w:val="0"/>
                <w:color w:val="auto"/>
                <w:sz w:val="28"/>
                <w:szCs w:val="28"/>
              </w:rPr>
              <w:t>83</w:t>
            </w:r>
            <w:r w:rsidRPr="009B6B9B">
              <w:rPr>
                <w:rStyle w:val="lev"/>
                <w:rFonts w:cstheme="majorHAnsi"/>
                <w:bCs w:val="0"/>
                <w:color w:val="auto"/>
                <w:sz w:val="28"/>
                <w:szCs w:val="28"/>
              </w:rPr>
              <w:t>€</w:t>
            </w:r>
          </w:p>
        </w:tc>
        <w:tc>
          <w:tcPr>
            <w:tcW w:w="3021" w:type="dxa"/>
          </w:tcPr>
          <w:p w14:paraId="3B753E4F" w14:textId="77777777" w:rsidR="009B6B9B" w:rsidRPr="009B6B9B" w:rsidRDefault="009B6B9B" w:rsidP="00062F3B">
            <w:pPr>
              <w:pStyle w:val="Titre2"/>
              <w:spacing w:before="0"/>
              <w:jc w:val="center"/>
              <w:outlineLvl w:val="1"/>
              <w:rPr>
                <w:rStyle w:val="lev"/>
                <w:rFonts w:cstheme="majorHAnsi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Style w:val="lev"/>
                <w:rFonts w:cstheme="majorHAnsi"/>
                <w:b w:val="0"/>
                <w:bCs w:val="0"/>
                <w:color w:val="auto"/>
                <w:sz w:val="28"/>
                <w:szCs w:val="28"/>
              </w:rPr>
              <w:t xml:space="preserve">GIR 5-6 : </w:t>
            </w:r>
            <w:r w:rsidRPr="009B6B9B">
              <w:rPr>
                <w:rStyle w:val="lev"/>
                <w:rFonts w:cstheme="majorHAnsi"/>
                <w:bCs w:val="0"/>
                <w:color w:val="auto"/>
                <w:sz w:val="28"/>
                <w:szCs w:val="28"/>
              </w:rPr>
              <w:t>6.29€</w:t>
            </w:r>
          </w:p>
        </w:tc>
      </w:tr>
    </w:tbl>
    <w:p w14:paraId="1BF36A7B" w14:textId="77777777" w:rsidR="00062F3B" w:rsidRPr="00417070" w:rsidRDefault="00062F3B" w:rsidP="00062F3B">
      <w:pPr>
        <w:pStyle w:val="Titre2"/>
        <w:spacing w:before="0"/>
        <w:jc w:val="center"/>
        <w:rPr>
          <w:rStyle w:val="lev"/>
          <w:rFonts w:cstheme="majorHAnsi"/>
          <w:bCs w:val="0"/>
          <w:sz w:val="28"/>
          <w:szCs w:val="28"/>
          <w:u w:val="single"/>
        </w:rPr>
      </w:pPr>
    </w:p>
    <w:p w14:paraId="43A94DA3" w14:textId="70658B34" w:rsidR="00767E98" w:rsidRDefault="00D10249" w:rsidP="00767E98">
      <w:pPr>
        <w:pStyle w:val="Titre2"/>
        <w:spacing w:before="0"/>
        <w:jc w:val="center"/>
        <w:rPr>
          <w:rFonts w:eastAsia="Times New Roman" w:cstheme="majorHAnsi"/>
          <w:b/>
          <w:color w:val="388600"/>
          <w:sz w:val="24"/>
          <w:szCs w:val="24"/>
          <w:lang w:eastAsia="fr-FR"/>
        </w:rPr>
      </w:pPr>
      <w:r w:rsidRPr="00417070">
        <w:rPr>
          <w:rStyle w:val="lev"/>
          <w:rFonts w:cstheme="majorHAnsi"/>
          <w:bCs w:val="0"/>
          <w:sz w:val="28"/>
          <w:szCs w:val="28"/>
          <w:u w:val="single"/>
        </w:rPr>
        <w:t>Résidents de moins de 60 ans :</w:t>
      </w:r>
      <w:r w:rsidRPr="00417070">
        <w:rPr>
          <w:rStyle w:val="lev"/>
          <w:rFonts w:cstheme="majorHAnsi"/>
          <w:u w:val="single"/>
        </w:rPr>
        <w:t xml:space="preserve"> </w:t>
      </w:r>
      <w:r w:rsidR="00062F3B" w:rsidRPr="00417070">
        <w:rPr>
          <w:rStyle w:val="lev"/>
          <w:rFonts w:ascii="Segoe UI Symbol" w:hAnsi="Segoe UI Symbol" w:cs="Segoe UI Symbol"/>
          <w:b w:val="0"/>
          <w:color w:val="auto"/>
          <w:sz w:val="24"/>
          <w:szCs w:val="24"/>
        </w:rPr>
        <w:t>➡</w:t>
      </w:r>
      <w:r w:rsidR="00F445DE" w:rsidRPr="00417070">
        <w:rPr>
          <w:rStyle w:val="lev"/>
          <w:rFonts w:cstheme="majorHAnsi"/>
          <w:b w:val="0"/>
          <w:color w:val="auto"/>
          <w:sz w:val="24"/>
          <w:szCs w:val="24"/>
        </w:rPr>
        <w:t xml:space="preserve"> </w:t>
      </w:r>
      <w:r w:rsidR="00F445DE" w:rsidRPr="00433A45">
        <w:rPr>
          <w:rStyle w:val="lev"/>
          <w:rFonts w:cstheme="majorHAnsi"/>
          <w:color w:val="388600"/>
          <w:sz w:val="24"/>
          <w:szCs w:val="24"/>
        </w:rPr>
        <w:t>Tarif :</w:t>
      </w:r>
      <w:r w:rsidR="00F445DE" w:rsidRPr="00433A45">
        <w:rPr>
          <w:rStyle w:val="lev"/>
          <w:rFonts w:cstheme="majorHAnsi"/>
          <w:b w:val="0"/>
          <w:color w:val="388600"/>
          <w:sz w:val="24"/>
          <w:szCs w:val="24"/>
        </w:rPr>
        <w:t xml:space="preserve"> </w:t>
      </w:r>
      <w:r w:rsidRPr="00433A45">
        <w:rPr>
          <w:rFonts w:eastAsia="Times New Roman" w:cstheme="majorHAnsi"/>
          <w:b/>
          <w:color w:val="388600"/>
          <w:sz w:val="24"/>
          <w:szCs w:val="24"/>
          <w:lang w:eastAsia="fr-FR"/>
        </w:rPr>
        <w:t>80,66 € / jour</w:t>
      </w:r>
    </w:p>
    <w:p w14:paraId="33911012" w14:textId="77777777" w:rsidR="00D10249" w:rsidRPr="00433A45" w:rsidRDefault="00D10249" w:rsidP="00062F3B">
      <w:pPr>
        <w:pStyle w:val="Titre2"/>
        <w:spacing w:before="0"/>
        <w:jc w:val="center"/>
        <w:rPr>
          <w:rFonts w:eastAsia="Times New Roman" w:cstheme="majorHAnsi"/>
          <w:b/>
          <w:color w:val="388600"/>
          <w:sz w:val="24"/>
          <w:szCs w:val="24"/>
          <w:lang w:eastAsia="fr-FR"/>
        </w:rPr>
      </w:pPr>
    </w:p>
    <w:sectPr w:rsidR="00D10249" w:rsidRPr="00433A4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B9BAA9" w14:textId="77777777" w:rsidR="00062F3B" w:rsidRDefault="00062F3B" w:rsidP="00062F3B">
      <w:pPr>
        <w:spacing w:after="0" w:line="240" w:lineRule="auto"/>
      </w:pPr>
      <w:r>
        <w:separator/>
      </w:r>
    </w:p>
  </w:endnote>
  <w:endnote w:type="continuationSeparator" w:id="0">
    <w:p w14:paraId="6DEF9C2A" w14:textId="77777777" w:rsidR="00062F3B" w:rsidRDefault="00062F3B" w:rsidP="00062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0C9EE" w14:textId="77777777" w:rsidR="00F445DE" w:rsidRDefault="00F445DE" w:rsidP="00F445DE">
    <w:pPr>
      <w:pStyle w:val="Pieddepage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EHPAD d’HÉRISSON - 2, rue des Cueils – BP. 8 - 03190 Hérisson</w:t>
    </w:r>
  </w:p>
  <w:p w14:paraId="5F6F66D5" w14:textId="77777777" w:rsidR="00F445DE" w:rsidRDefault="00E50D00" w:rsidP="00F445DE">
    <w:pPr>
      <w:pStyle w:val="Pieddepage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Téléphone</w:t>
    </w:r>
    <w:r w:rsidR="00F445DE">
      <w:rPr>
        <w:rFonts w:ascii="Arial" w:hAnsi="Arial" w:cs="Arial"/>
        <w:sz w:val="20"/>
      </w:rPr>
      <w:t xml:space="preserve"> : 04 70 06 80 02 </w:t>
    </w:r>
  </w:p>
  <w:p w14:paraId="4FC8DC22" w14:textId="38179358" w:rsidR="00F445DE" w:rsidRDefault="0024130B" w:rsidP="00F445DE">
    <w:pPr>
      <w:pStyle w:val="Pieddepage"/>
      <w:jc w:val="center"/>
      <w:rPr>
        <w:caps/>
        <w:color w:val="5B9BD5" w:themeColor="accent1"/>
      </w:rPr>
    </w:pPr>
    <w:hyperlink r:id="rId1" w:history="1">
      <w:r w:rsidR="00F445DE" w:rsidRPr="000D247E">
        <w:rPr>
          <w:rStyle w:val="Lienhypertexte"/>
          <w:rFonts w:ascii="Arial" w:hAnsi="Arial" w:cs="Arial"/>
          <w:sz w:val="20"/>
        </w:rPr>
        <w:t>accueil@ehpad-herisson.fr</w:t>
      </w:r>
    </w:hyperlink>
    <w:r w:rsidR="00F445DE">
      <w:rPr>
        <w:rFonts w:ascii="Arial" w:hAnsi="Arial" w:cs="Arial"/>
        <w:sz w:val="20"/>
      </w:rPr>
      <w:t xml:space="preserve"> </w:t>
    </w:r>
    <w:r w:rsidR="00F445DE">
      <w:rPr>
        <w:caps/>
        <w:color w:val="5B9BD5" w:themeColor="accent1"/>
      </w:rPr>
      <w:fldChar w:fldCharType="begin"/>
    </w:r>
    <w:r w:rsidR="00F445DE">
      <w:rPr>
        <w:caps/>
        <w:color w:val="5B9BD5" w:themeColor="accent1"/>
      </w:rPr>
      <w:instrText>PAGE   \* MERGEFORMAT</w:instrText>
    </w:r>
    <w:r w:rsidR="00F445DE">
      <w:rPr>
        <w:caps/>
        <w:color w:val="5B9BD5" w:themeColor="accent1"/>
      </w:rPr>
      <w:fldChar w:fldCharType="separate"/>
    </w:r>
    <w:r>
      <w:rPr>
        <w:caps/>
        <w:noProof/>
        <w:color w:val="5B9BD5" w:themeColor="accent1"/>
      </w:rPr>
      <w:t>1</w:t>
    </w:r>
    <w:r w:rsidR="00F445DE">
      <w:rPr>
        <w:caps/>
        <w:color w:val="5B9BD5" w:themeColor="accent1"/>
      </w:rPr>
      <w:fldChar w:fldCharType="end"/>
    </w:r>
  </w:p>
  <w:p w14:paraId="67B1EDA0" w14:textId="77777777" w:rsidR="00F445DE" w:rsidRDefault="00F445D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AC3688" w14:textId="77777777" w:rsidR="00062F3B" w:rsidRDefault="00062F3B" w:rsidP="00062F3B">
      <w:pPr>
        <w:spacing w:after="0" w:line="240" w:lineRule="auto"/>
      </w:pPr>
      <w:r>
        <w:separator/>
      </w:r>
    </w:p>
  </w:footnote>
  <w:footnote w:type="continuationSeparator" w:id="0">
    <w:p w14:paraId="070E24F5" w14:textId="77777777" w:rsidR="00062F3B" w:rsidRDefault="00062F3B" w:rsidP="00062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258B6" w14:textId="4FFDB216" w:rsidR="00F445DE" w:rsidRPr="00F445DE" w:rsidRDefault="0024130B" w:rsidP="00F445DE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aps/>
        <w:color w:val="FFFFFF"/>
        <w:sz w:val="24"/>
        <w:szCs w:val="24"/>
        <w:lang w:eastAsia="fr-FR"/>
      </w:rPr>
    </w:pPr>
    <w:r>
      <w:rPr>
        <w:noProof/>
      </w:rPr>
      <w:pict w14:anchorId="4DA863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-52.85pt;margin-top:-37.95pt;width:58.5pt;height:65.25pt;z-index:251661312;mso-position-horizontal-relative:text;mso-position-vertical-relative:text;mso-width-relative:page;mso-height-relative:page">
          <v:imagedata r:id="rId1" r:href="rId2"/>
          <w10:wrap type="square"/>
        </v:shape>
      </w:pict>
    </w:r>
    <w:r w:rsidR="00F445DE" w:rsidRPr="00F445DE">
      <w:rPr>
        <w:noProof/>
        <w:lang w:eastAsia="fr-FR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8086453" wp14:editId="24FDB9B8">
              <wp:simplePos x="0" y="0"/>
              <wp:positionH relativeFrom="margin">
                <wp:posOffset>814705</wp:posOffset>
              </wp:positionH>
              <wp:positionV relativeFrom="page">
                <wp:posOffset>482600</wp:posOffset>
              </wp:positionV>
              <wp:extent cx="5010150" cy="269875"/>
              <wp:effectExtent l="0" t="0" r="0" b="635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0150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aps/>
                              <w:color w:val="FFFFFF"/>
                              <w:sz w:val="24"/>
                              <w:szCs w:val="24"/>
                              <w:lang w:eastAsia="fr-FR"/>
                            </w:rPr>
                            <w:alias w:val="Titr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56E12AD9" w14:textId="77777777" w:rsidR="00F445DE" w:rsidRDefault="00F445DE">
                              <w:pPr>
                                <w:pStyle w:val="En-tte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F445D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aps/>
                                  <w:color w:val="FFFFFF"/>
                                  <w:sz w:val="24"/>
                                  <w:szCs w:val="24"/>
                                  <w:lang w:eastAsia="fr-FR"/>
                                </w:rPr>
                                <w:t>ANNEXE 6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id="Rectangle 197" o:spid="_x0000_s1026" style="position:absolute;left:0;text-align:left;margin-left:64.15pt;margin-top:38pt;width:394.5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3XokQIAAJcFAAAOAAAAZHJzL2Uyb0RvYy54bWysVNtOGzEQfa/Uf7D8XjYbJUAiNigKoqqE&#10;AAEVz47Xzq5ke1zbyW769R17L1BArVQ1D5sZ+8zteGYuLlutyEE4X4MpaH4yoUQYDmVtdgX9/nT9&#10;5ZwSH5gpmQIjCnoUnl6uPn+6aOxSTKECVQpH0Inxy8YWtArBLrPM80po5k/ACoOXEpxmAVW3y0rH&#10;GvSuVTadTE6zBlxpHXDhPZ5edZd0lfxLKXi4k9KLQFRBMbeQvi59t/GbrS7YcueYrWrep8H+IQvN&#10;aoNBR1dXLDCyd/U7V7rmDjzIcMJBZyBlzUWqAavJJ2+qeayYFakWJMfbkSb//9zy28O9I3WJb7c4&#10;o8QwjY/0gLQxs1OCxEOkqLF+ichHe+96zaMY622l0/EfKyFtovU40iraQDgezrGyfI7sc7ybni7O&#10;z+bRafZibZ0PXwVoEoWCOoyf2GSHGx866ACJwTyouryulUpKbBWxUY4cGD4y41yYkPcBfkMqE/EG&#10;omXnNJ5ksbiunCSFoxIRp8yDkMgMFjBNyaSefB8o5VCxUnTx5xP8DdGH1FKxyWFES4w/+s7/5LvL&#10;ssdHU5FaejSe/N14tEiRwYTRWNcG3EcO1Eif7PADSR01kaXQbltMLopbKI/YQg662fKWX9f4ijfM&#10;h3vmcJjw4XFBhDv8SAVNQaGXKKnA/fzoPOKxx/GWkgaHs6D+x545QYn6ZrD7F/lsFqc5KbP52RQV&#10;9/pm+/rG7PUGsDVyXEWWJzHigxpE6UA/4x5Zx6h4xQzH2AXlwQ3KJnRLAzcRF+t1guEEWxZuzKPl&#10;0XkkOHbpU/vMnO1bOeAQ3MIwyGz5pqM7bLT0dr0P2Jqp3V947anH6U891G+quF5e6wn1sk9XvwAA&#10;AP//AwBQSwMEFAAGAAgAAAAhAIYmavncAAAACgEAAA8AAABkcnMvZG93bnJldi54bWxMj8FOwzAQ&#10;RO9I/IO1lbhRJ0G0IY1TIaQeQbTA3Y23SdR4bWInDX/PcqLH2RnNvim3s+3FhEPoHClIlwkIpNqZ&#10;jhoFnx+7+xxEiJqM7h2hgh8MsK1ub0pdGHehPU6H2AguoVBoBW2MvpAy1C1aHZbOI7F3coPVkeXQ&#10;SDPoC5fbXmZJspJWd8QfWu3xpcX6fBitgmbnZTy5+tu/vX7JMRum/fl9UupuMT9vQESc438Y/vAZ&#10;HSpmOrqRTBA96yx/4KiC9Yo3ceApXfPhyE6aP4KsSnk9ofoFAAD//wMAUEsBAi0AFAAGAAgAAAAh&#10;ALaDOJL+AAAA4QEAABMAAAAAAAAAAAAAAAAAAAAAAFtDb250ZW50X1R5cGVzXS54bWxQSwECLQAU&#10;AAYACAAAACEAOP0h/9YAAACUAQAACwAAAAAAAAAAAAAAAAAvAQAAX3JlbHMvLnJlbHNQSwECLQAU&#10;AAYACAAAACEArT916JECAACXBQAADgAAAAAAAAAAAAAAAAAuAgAAZHJzL2Uyb0RvYy54bWxQSwEC&#10;LQAUAAYACAAAACEAhiZq+dwAAAAKAQAADwAAAAAAAAAAAAAAAADrBAAAZHJzL2Rvd25yZXYueG1s&#10;UEsFBgAAAAAEAAQA8wAAAPQFAAAAAA==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bCs/>
                        <w:caps/>
                        <w:color w:val="FFFFFF"/>
                        <w:sz w:val="24"/>
                        <w:szCs w:val="24"/>
                        <w:lang w:eastAsia="fr-FR"/>
                      </w:rPr>
                      <w:alias w:val="Titr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:rsidR="00F445DE" w:rsidRDefault="00F445DE">
                        <w:pPr>
                          <w:pStyle w:val="En-tte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F445D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aps/>
                            <w:color w:val="FFFFFF"/>
                            <w:sz w:val="24"/>
                            <w:szCs w:val="24"/>
                            <w:lang w:eastAsia="fr-FR"/>
                          </w:rPr>
                          <w:t>ANNEXE 6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  <w:r w:rsidR="00F445DE" w:rsidRPr="00F445DE">
      <w:rPr>
        <w:rFonts w:ascii="Times New Roman" w:eastAsia="Times New Roman" w:hAnsi="Times New Roman" w:cs="Times New Roman"/>
        <w:b/>
        <w:bCs/>
        <w:caps/>
        <w:color w:val="FFFFFF"/>
        <w:sz w:val="24"/>
        <w:szCs w:val="24"/>
        <w:lang w:eastAsia="fr-FR"/>
      </w:rPr>
      <w:t>ANNEXE 6</w:t>
    </w:r>
  </w:p>
  <w:p w14:paraId="45A239C0" w14:textId="77777777" w:rsidR="00F445DE" w:rsidRPr="002D535D" w:rsidRDefault="00F445DE" w:rsidP="00F445DE">
    <w:pPr>
      <w:pStyle w:val="En-tte"/>
      <w:jc w:val="center"/>
      <w:rPr>
        <w:b/>
        <w:bCs/>
        <w:caps/>
        <w:color w:val="FFFFFF"/>
      </w:rPr>
    </w:pPr>
    <w:r w:rsidRPr="002D535D">
      <w:rPr>
        <w:b/>
        <w:bCs/>
        <w:caps/>
        <w:color w:val="FFFFFF"/>
      </w:rPr>
      <w:t>ANNEXE 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232AF"/>
    <w:multiLevelType w:val="multilevel"/>
    <w:tmpl w:val="5DBA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01529"/>
    <w:multiLevelType w:val="multilevel"/>
    <w:tmpl w:val="D5384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20B44"/>
    <w:multiLevelType w:val="multilevel"/>
    <w:tmpl w:val="B8505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7F01C9"/>
    <w:multiLevelType w:val="hybridMultilevel"/>
    <w:tmpl w:val="DF0ED55C"/>
    <w:lvl w:ilvl="0" w:tplc="D51C0E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F23EDC"/>
    <w:multiLevelType w:val="hybridMultilevel"/>
    <w:tmpl w:val="7FBCAEB6"/>
    <w:lvl w:ilvl="0" w:tplc="040C000F">
      <w:start w:val="1"/>
      <w:numFmt w:val="decimal"/>
      <w:lvlText w:val="%1."/>
      <w:lvlJc w:val="left"/>
      <w:pPr>
        <w:ind w:left="785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B70D6"/>
    <w:multiLevelType w:val="multilevel"/>
    <w:tmpl w:val="150A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260761"/>
    <w:multiLevelType w:val="hybridMultilevel"/>
    <w:tmpl w:val="88B4C55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6076B71"/>
    <w:multiLevelType w:val="multilevel"/>
    <w:tmpl w:val="3E361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EA359D"/>
    <w:multiLevelType w:val="hybridMultilevel"/>
    <w:tmpl w:val="FD821FB2"/>
    <w:lvl w:ilvl="0" w:tplc="417467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175052"/>
    <w:multiLevelType w:val="multilevel"/>
    <w:tmpl w:val="0E263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630229"/>
    <w:multiLevelType w:val="multilevel"/>
    <w:tmpl w:val="119E1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C66CF7"/>
    <w:multiLevelType w:val="multilevel"/>
    <w:tmpl w:val="FF40D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5"/>
  </w:num>
  <w:num w:numId="5">
    <w:abstractNumId w:val="9"/>
  </w:num>
  <w:num w:numId="6">
    <w:abstractNumId w:val="1"/>
  </w:num>
  <w:num w:numId="7">
    <w:abstractNumId w:val="7"/>
  </w:num>
  <w:num w:numId="8">
    <w:abstractNumId w:val="10"/>
  </w:num>
  <w:num w:numId="9">
    <w:abstractNumId w:val="3"/>
  </w:num>
  <w:num w:numId="10">
    <w:abstractNumId w:val="6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84"/>
    <w:rsid w:val="00062F3B"/>
    <w:rsid w:val="0009465C"/>
    <w:rsid w:val="001A0FD1"/>
    <w:rsid w:val="00226B0C"/>
    <w:rsid w:val="0024130B"/>
    <w:rsid w:val="004007FD"/>
    <w:rsid w:val="00417070"/>
    <w:rsid w:val="00433A45"/>
    <w:rsid w:val="00440B3E"/>
    <w:rsid w:val="005D0FA0"/>
    <w:rsid w:val="00767E98"/>
    <w:rsid w:val="0086497B"/>
    <w:rsid w:val="009B6B9B"/>
    <w:rsid w:val="009F31F7"/>
    <w:rsid w:val="00A15A84"/>
    <w:rsid w:val="00B52E65"/>
    <w:rsid w:val="00BA6982"/>
    <w:rsid w:val="00C24CC9"/>
    <w:rsid w:val="00D10249"/>
    <w:rsid w:val="00D55D60"/>
    <w:rsid w:val="00E50D00"/>
    <w:rsid w:val="00F254B8"/>
    <w:rsid w:val="00F445DE"/>
    <w:rsid w:val="00F4740B"/>
    <w:rsid w:val="00F6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5F01ADF"/>
  <w15:chartTrackingRefBased/>
  <w15:docId w15:val="{3CAAEB2E-D5BF-4F38-827F-964AD1461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52E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52E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A15A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link w:val="Titre4Car"/>
    <w:uiPriority w:val="9"/>
    <w:qFormat/>
    <w:rsid w:val="00A15A8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A15A84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A15A84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A15A84"/>
    <w:rPr>
      <w:b/>
      <w:bCs/>
    </w:rPr>
  </w:style>
  <w:style w:type="paragraph" w:styleId="NormalWeb">
    <w:name w:val="Normal (Web)"/>
    <w:basedOn w:val="Normal"/>
    <w:uiPriority w:val="99"/>
    <w:unhideWhenUsed/>
    <w:rsid w:val="00A1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A15A84"/>
    <w:rPr>
      <w:i/>
      <w:iCs/>
    </w:rPr>
  </w:style>
  <w:style w:type="character" w:customStyle="1" w:styleId="Titre1Car">
    <w:name w:val="Titre 1 Car"/>
    <w:basedOn w:val="Policepardfaut"/>
    <w:link w:val="Titre1"/>
    <w:uiPriority w:val="9"/>
    <w:rsid w:val="00B52E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B52E6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En-tte">
    <w:name w:val="header"/>
    <w:basedOn w:val="Normal"/>
    <w:link w:val="En-tteCar"/>
    <w:unhideWhenUsed/>
    <w:rsid w:val="00062F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062F3B"/>
  </w:style>
  <w:style w:type="paragraph" w:styleId="Pieddepage">
    <w:name w:val="footer"/>
    <w:basedOn w:val="Normal"/>
    <w:link w:val="PieddepageCar"/>
    <w:unhideWhenUsed/>
    <w:rsid w:val="00062F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62F3B"/>
  </w:style>
  <w:style w:type="character" w:styleId="Lienhypertexte">
    <w:name w:val="Hyperlink"/>
    <w:uiPriority w:val="99"/>
    <w:unhideWhenUsed/>
    <w:rsid w:val="00F445DE"/>
    <w:rPr>
      <w:color w:val="0563C1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0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0FA0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9B6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766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65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5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9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0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9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ccueil@ehpad-herisson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../../../LOGO%202026/12%20&#233;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6</vt:lpstr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6</dc:title>
  <dc:subject/>
  <dc:creator>direction</dc:creator>
  <cp:keywords/>
  <dc:description/>
  <cp:lastModifiedBy>accueil</cp:lastModifiedBy>
  <cp:revision>2</cp:revision>
  <cp:lastPrinted>2026-09-01T10:15:00Z</cp:lastPrinted>
  <dcterms:created xsi:type="dcterms:W3CDTF">2026-09-01T10:16:00Z</dcterms:created>
  <dcterms:modified xsi:type="dcterms:W3CDTF">2026-09-01T10:16:00Z</dcterms:modified>
</cp:coreProperties>
</file>